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F2" w:rsidRPr="00C731C6" w:rsidRDefault="00712630">
      <w:pPr>
        <w:pStyle w:val="style3"/>
        <w:divId w:val="1363702257"/>
      </w:pPr>
      <w:r w:rsidRPr="00C731C6">
        <w:t>Informationen zum Digitalfunk</w:t>
      </w:r>
      <w:bookmarkStart w:id="0" w:name="_GoBack"/>
      <w:bookmarkEnd w:id="0"/>
    </w:p>
    <w:p w:rsidR="000137F2" w:rsidRPr="00C731C6" w:rsidRDefault="00712630">
      <w:pPr>
        <w:spacing w:after="240"/>
        <w:divId w:val="1363702257"/>
        <w:rPr>
          <w:rFonts w:ascii="Verdana" w:eastAsia="Times New Roman" w:hAnsi="Verdana"/>
        </w:rPr>
      </w:pPr>
      <w:r w:rsidRPr="00C731C6">
        <w:rPr>
          <w:rFonts w:ascii="Verdana" w:eastAsia="Times New Roman" w:hAnsi="Verdana"/>
        </w:rPr>
        <w:br/>
      </w:r>
      <w:r w:rsidRPr="00C731C6">
        <w:rPr>
          <w:rFonts w:ascii="Verdana" w:eastAsia="Times New Roman" w:hAnsi="Verdana"/>
        </w:rPr>
        <w:br/>
      </w:r>
    </w:p>
    <w:p w:rsidR="00712630" w:rsidRPr="00C731C6" w:rsidRDefault="00C731C6">
      <w:pPr>
        <w:spacing w:after="240"/>
        <w:jc w:val="center"/>
        <w:divId w:val="1363702257"/>
        <w:rPr>
          <w:rFonts w:ascii="Verdana" w:eastAsia="Times New Roman" w:hAnsi="Verdana"/>
        </w:rPr>
      </w:pPr>
      <w:r w:rsidRPr="00C731C6">
        <w:rPr>
          <w:rFonts w:ascii="Verdana" w:hAnsi="Verdana"/>
          <w:color w:val="FFFFFF" w:themeColor="background1"/>
          <w:sz w:val="40"/>
          <w:szCs w:val="40"/>
          <w:highlight w:val="blue"/>
        </w:rPr>
        <w:t>LINK</w:t>
      </w:r>
      <w:r w:rsidRPr="00C731C6">
        <w:rPr>
          <w:rFonts w:ascii="Verdana" w:hAnsi="Verdana"/>
        </w:rPr>
        <w:t xml:space="preserve"> </w:t>
      </w:r>
      <w:hyperlink r:id="rId4" w:tgtFrame="_blank" w:tooltip="Einführung FMS" w:history="1">
        <w:r w:rsidR="00712630" w:rsidRPr="00C731C6">
          <w:rPr>
            <w:rStyle w:val="Hyperlink"/>
            <w:rFonts w:ascii="Verdana" w:eastAsia="Times New Roman" w:hAnsi="Verdana"/>
            <w:sz w:val="27"/>
            <w:szCs w:val="27"/>
            <w:u w:val="none"/>
          </w:rPr>
          <w:t>Einführung Funkmeldesystem</w:t>
        </w:r>
      </w:hyperlink>
      <w:r w:rsidR="00712630" w:rsidRPr="00C731C6">
        <w:rPr>
          <w:rFonts w:ascii="Verdana" w:eastAsia="Times New Roman" w:hAnsi="Verdana"/>
        </w:rPr>
        <w:br/>
      </w:r>
      <w:r w:rsidR="00712630" w:rsidRPr="00C731C6">
        <w:rPr>
          <w:rFonts w:ascii="Verdana" w:eastAsia="Times New Roman" w:hAnsi="Verdana"/>
        </w:rPr>
        <w:br/>
      </w:r>
      <w:r w:rsidR="00712630" w:rsidRPr="00C731C6">
        <w:rPr>
          <w:rFonts w:ascii="Verdana" w:eastAsia="Times New Roman" w:hAnsi="Verdana"/>
        </w:rPr>
        <w:br/>
      </w:r>
      <w:r w:rsidRPr="00C731C6">
        <w:rPr>
          <w:rFonts w:ascii="Verdana" w:hAnsi="Verdana"/>
          <w:color w:val="FFFFFF" w:themeColor="background1"/>
          <w:sz w:val="40"/>
          <w:szCs w:val="40"/>
          <w:highlight w:val="blue"/>
        </w:rPr>
        <w:t>LINK</w:t>
      </w:r>
      <w:r w:rsidRPr="00C731C6">
        <w:rPr>
          <w:rFonts w:ascii="Verdana" w:hAnsi="Verdana"/>
        </w:rPr>
        <w:t xml:space="preserve"> </w:t>
      </w:r>
      <w:hyperlink r:id="rId5" w:tgtFrame="Hauptframe" w:tooltip="Einführung Digitalfunk" w:history="1">
        <w:r w:rsidR="00712630" w:rsidRPr="00C731C6">
          <w:rPr>
            <w:rStyle w:val="Hyperlink"/>
            <w:rFonts w:ascii="Verdana" w:eastAsia="Times New Roman" w:hAnsi="Verdana"/>
            <w:sz w:val="27"/>
            <w:szCs w:val="27"/>
            <w:u w:val="none"/>
          </w:rPr>
          <w:t>Übersicht über die Einführung des Digitalfunks</w:t>
        </w:r>
      </w:hyperlink>
      <w:r w:rsidR="00712630" w:rsidRPr="00C731C6">
        <w:rPr>
          <w:rFonts w:ascii="Verdana" w:eastAsia="Times New Roman" w:hAnsi="Verdana"/>
        </w:rPr>
        <w:br/>
      </w:r>
      <w:r w:rsidR="00712630" w:rsidRPr="00C731C6">
        <w:rPr>
          <w:rFonts w:ascii="Verdana" w:eastAsia="Times New Roman" w:hAnsi="Verdana"/>
        </w:rPr>
        <w:br/>
      </w:r>
      <w:r w:rsidR="00712630" w:rsidRPr="00C731C6">
        <w:rPr>
          <w:rFonts w:ascii="Verdana" w:eastAsia="Times New Roman" w:hAnsi="Verdana"/>
        </w:rPr>
        <w:br/>
      </w:r>
      <w:r w:rsidRPr="00C731C6">
        <w:rPr>
          <w:rFonts w:ascii="Verdana" w:hAnsi="Verdana"/>
          <w:color w:val="FFFFFF" w:themeColor="background1"/>
          <w:sz w:val="40"/>
          <w:szCs w:val="40"/>
          <w:highlight w:val="blue"/>
        </w:rPr>
        <w:t>LINK</w:t>
      </w:r>
      <w:r w:rsidRPr="00C731C6">
        <w:rPr>
          <w:rFonts w:ascii="Verdana" w:hAnsi="Verdana"/>
        </w:rPr>
        <w:t xml:space="preserve"> </w:t>
      </w:r>
      <w:hyperlink r:id="rId6" w:tgtFrame="_blank" w:tooltip="Förderung Funkgeräte" w:history="1">
        <w:r w:rsidR="00712630" w:rsidRPr="00C731C6">
          <w:rPr>
            <w:rStyle w:val="Hyperlink"/>
            <w:rFonts w:ascii="Verdana" w:eastAsia="Times New Roman" w:hAnsi="Verdana"/>
            <w:sz w:val="27"/>
            <w:szCs w:val="27"/>
            <w:u w:val="none"/>
          </w:rPr>
          <w:t>Förderung für Digitalfunkgeräte, welches Fahrzeug bekommt welche Geräte gefördert</w:t>
        </w:r>
      </w:hyperlink>
      <w:r w:rsidR="00712630" w:rsidRPr="00C731C6">
        <w:rPr>
          <w:rFonts w:ascii="Verdana" w:eastAsia="Times New Roman" w:hAnsi="Verdana"/>
        </w:rPr>
        <w:br/>
      </w:r>
      <w:r w:rsidR="00712630" w:rsidRPr="00C731C6">
        <w:rPr>
          <w:rFonts w:ascii="Verdana" w:eastAsia="Times New Roman" w:hAnsi="Verdana"/>
        </w:rPr>
        <w:br/>
      </w:r>
      <w:r w:rsidR="00712630" w:rsidRPr="00C731C6">
        <w:rPr>
          <w:rFonts w:ascii="Verdana" w:eastAsia="Times New Roman" w:hAnsi="Verdana"/>
        </w:rPr>
        <w:br/>
      </w:r>
      <w:r w:rsidRPr="00C731C6">
        <w:rPr>
          <w:rFonts w:ascii="Verdana" w:hAnsi="Verdana"/>
          <w:color w:val="FFFFFF" w:themeColor="background1"/>
          <w:sz w:val="40"/>
          <w:szCs w:val="40"/>
          <w:highlight w:val="blue"/>
        </w:rPr>
        <w:t>LINK</w:t>
      </w:r>
      <w:r w:rsidRPr="00C731C6">
        <w:rPr>
          <w:rFonts w:ascii="Verdana" w:hAnsi="Verdana"/>
        </w:rPr>
        <w:t xml:space="preserve"> </w:t>
      </w:r>
      <w:hyperlink r:id="rId7" w:tgtFrame="_blank" w:tooltip="Infobrief" w:history="1">
        <w:r w:rsidR="00712630" w:rsidRPr="00C731C6">
          <w:rPr>
            <w:rStyle w:val="Hyperlink"/>
            <w:rFonts w:ascii="Verdana" w:eastAsia="Times New Roman" w:hAnsi="Verdana"/>
            <w:sz w:val="27"/>
            <w:szCs w:val="27"/>
            <w:u w:val="none"/>
          </w:rPr>
          <w:t>Infobriefe der Regionalen Projektgruppe Digitalfunk – RDB Straubing</w:t>
        </w:r>
      </w:hyperlink>
      <w:r w:rsidR="00712630" w:rsidRPr="00C731C6">
        <w:rPr>
          <w:rFonts w:ascii="Verdana" w:eastAsia="Times New Roman" w:hAnsi="Verdana"/>
        </w:rPr>
        <w:br/>
      </w:r>
      <w:r w:rsidR="00712630" w:rsidRPr="00C731C6">
        <w:rPr>
          <w:rFonts w:ascii="Verdana" w:eastAsia="Times New Roman" w:hAnsi="Verdana"/>
        </w:rPr>
        <w:br/>
      </w:r>
      <w:r w:rsidR="00712630" w:rsidRPr="00C731C6">
        <w:rPr>
          <w:rFonts w:ascii="Verdana" w:eastAsia="Times New Roman" w:hAnsi="Verdana"/>
        </w:rPr>
        <w:br/>
      </w:r>
      <w:r w:rsidRPr="00C731C6">
        <w:rPr>
          <w:rFonts w:ascii="Verdana" w:hAnsi="Verdana"/>
          <w:color w:val="FFFFFF" w:themeColor="background1"/>
          <w:sz w:val="40"/>
          <w:szCs w:val="40"/>
          <w:highlight w:val="blue"/>
        </w:rPr>
        <w:t>LINK</w:t>
      </w:r>
      <w:r w:rsidRPr="00C731C6">
        <w:rPr>
          <w:rFonts w:ascii="Verdana" w:hAnsi="Verdana"/>
        </w:rPr>
        <w:t xml:space="preserve"> </w:t>
      </w:r>
      <w:hyperlink r:id="rId8" w:tgtFrame="_blank" w:tooltip="RPD - RDB" w:history="1">
        <w:r w:rsidR="00712630" w:rsidRPr="00C731C6">
          <w:rPr>
            <w:rStyle w:val="Hyperlink"/>
            <w:rFonts w:ascii="Verdana" w:eastAsia="Times New Roman" w:hAnsi="Verdana"/>
            <w:sz w:val="27"/>
            <w:szCs w:val="27"/>
            <w:u w:val="none"/>
          </w:rPr>
          <w:t>Weitere Informationen auf der Homepage der Regionalen Projektgruppe Digitalfunk – RDB Straubing</w:t>
        </w:r>
      </w:hyperlink>
      <w:r w:rsidR="00712630" w:rsidRPr="00C731C6">
        <w:rPr>
          <w:rFonts w:ascii="Verdana" w:eastAsia="Times New Roman" w:hAnsi="Verdana"/>
        </w:rPr>
        <w:br/>
      </w:r>
    </w:p>
    <w:sectPr w:rsidR="00712630" w:rsidRPr="00C731C6" w:rsidSect="000137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</w:compat>
  <w:rsids>
    <w:rsidRoot w:val="00C731C6"/>
    <w:rsid w:val="000137F2"/>
    <w:rsid w:val="00712630"/>
    <w:rsid w:val="00C71A58"/>
    <w:rsid w:val="00C7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7F2"/>
    <w:rPr>
      <w:rFonts w:eastAsiaTheme="minorEastAsi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137F2"/>
    <w:rPr>
      <w:color w:val="000000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137F2"/>
    <w:rPr>
      <w:color w:val="000000"/>
      <w:u w:val="single"/>
    </w:rPr>
  </w:style>
  <w:style w:type="paragraph" w:customStyle="1" w:styleId="msonormal0">
    <w:name w:val="msonormal"/>
    <w:basedOn w:val="Standard"/>
    <w:rsid w:val="000137F2"/>
    <w:pPr>
      <w:spacing w:before="100" w:beforeAutospacing="1" w:after="100" w:afterAutospacing="1"/>
    </w:pPr>
  </w:style>
  <w:style w:type="paragraph" w:customStyle="1" w:styleId="style1">
    <w:name w:val="style1"/>
    <w:basedOn w:val="Standard"/>
    <w:rsid w:val="000137F2"/>
    <w:pPr>
      <w:spacing w:before="100" w:beforeAutospacing="1" w:after="100" w:afterAutospacing="1"/>
      <w:jc w:val="center"/>
    </w:pPr>
    <w:rPr>
      <w:rFonts w:ascii="Verdana" w:hAnsi="Verdana"/>
      <w:b/>
      <w:bCs/>
      <w:sz w:val="36"/>
      <w:szCs w:val="36"/>
    </w:rPr>
  </w:style>
  <w:style w:type="paragraph" w:customStyle="1" w:styleId="style2">
    <w:name w:val="style2"/>
    <w:basedOn w:val="Standard"/>
    <w:rsid w:val="000137F2"/>
    <w:pPr>
      <w:spacing w:before="100" w:beforeAutospacing="1" w:after="100" w:afterAutospacing="1"/>
      <w:jc w:val="center"/>
      <w:textAlignment w:val="top"/>
    </w:pPr>
    <w:rPr>
      <w:rFonts w:ascii="Verdana" w:hAnsi="Verdana"/>
      <w:sz w:val="27"/>
      <w:szCs w:val="27"/>
    </w:rPr>
  </w:style>
  <w:style w:type="paragraph" w:customStyle="1" w:styleId="style3">
    <w:name w:val="style3"/>
    <w:basedOn w:val="Standard"/>
    <w:rsid w:val="000137F2"/>
    <w:pPr>
      <w:spacing w:before="100" w:beforeAutospacing="1" w:after="100" w:afterAutospacing="1"/>
      <w:jc w:val="center"/>
    </w:pPr>
    <w:rPr>
      <w:rFonts w:ascii="Verdana" w:hAnsi="Verdana"/>
      <w:b/>
      <w:bCs/>
      <w:sz w:val="48"/>
      <w:szCs w:val="48"/>
      <w:u w:val="single"/>
    </w:rPr>
  </w:style>
  <w:style w:type="paragraph" w:customStyle="1" w:styleId="style4">
    <w:name w:val="style4"/>
    <w:basedOn w:val="Standard"/>
    <w:rsid w:val="000137F2"/>
    <w:pPr>
      <w:spacing w:before="100" w:beforeAutospacing="1" w:after="100" w:afterAutospacing="1"/>
    </w:pPr>
    <w:rPr>
      <w:rFonts w:ascii="Verdana" w:hAnsi="Verdana"/>
      <w:b/>
      <w:bCs/>
      <w:sz w:val="36"/>
      <w:szCs w:val="36"/>
    </w:rPr>
  </w:style>
  <w:style w:type="paragraph" w:customStyle="1" w:styleId="style5">
    <w:name w:val="style5"/>
    <w:basedOn w:val="Standard"/>
    <w:rsid w:val="000137F2"/>
    <w:pPr>
      <w:spacing w:before="100" w:beforeAutospacing="1" w:after="100" w:afterAutospacing="1"/>
      <w:jc w:val="center"/>
    </w:pPr>
    <w:rPr>
      <w:rFonts w:ascii="Verdana" w:hAnsi="Verdana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702257">
      <w:bodyDiv w:val="1"/>
      <w:marLeft w:val="450"/>
      <w:marRight w:val="45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rf-straubing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rf-straubing.de/digitalfunk-straubing/infobrief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Feuerwehr\Homepage\KFV%20-%20Neu\funk\pdfs\forderung_gerate.pdf" TargetMode="External"/><Relationship Id="rId5" Type="http://schemas.openxmlformats.org/officeDocument/2006/relationships/hyperlink" Target="file:///C:\Feuerwehr\Homepage\KFV%20-%20Neu\funk\bilder\digitaler_zeitplan.jpg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Feuerwehr\Homepage\KFV%20-%20Neu\funk\pdfs\einfuhrung_fms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922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Funk Lkr. Regen - Digitalfunk</vt:lpstr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 Lkr. Regen - Digitalfunk</dc:title>
  <dc:subject/>
  <dc:creator>Reiner Arweck</dc:creator>
  <cp:keywords/>
  <dc:description/>
  <cp:lastModifiedBy>Zwerg</cp:lastModifiedBy>
  <cp:revision>2</cp:revision>
  <dcterms:created xsi:type="dcterms:W3CDTF">2019-05-23T05:00:00Z</dcterms:created>
  <dcterms:modified xsi:type="dcterms:W3CDTF">2019-05-23T05:00:00Z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Hauptframe</vt:lpwstr>
  </property>
</Properties>
</file>